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ABEA Board Meeting</w:t>
      </w:r>
    </w:p>
    <w:p w:rsidR="00000000" w:rsidDel="00000000" w:rsidP="00000000" w:rsidRDefault="00000000" w:rsidRPr="00000000" w14:paraId="00000001">
      <w:pPr>
        <w:contextualSpacing w:val="0"/>
        <w:rPr>
          <w:b w:val="1"/>
        </w:rPr>
      </w:pPr>
      <w:r w:rsidDel="00000000" w:rsidR="00000000" w:rsidRPr="00000000">
        <w:rPr>
          <w:b w:val="1"/>
          <w:rtl w:val="0"/>
        </w:rPr>
        <w:t xml:space="preserve">February 2,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Kelley Todd called meeting to order at 8:30.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Members in attendance:  Kelley Todd, Sheri Smith, Tracie Opolka, Cheryl Wiedmaier, Angie Kichline, Megan Johnson, Justin Neel, Sara Whitson, Sandon Williams, Tonya Loe, Shannon Green, Darenda Kersey, Jennifer Curry, Paula Deckard, Linda McAdams.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Holly Herron was unable to attend; therefore, Kelley appointed Angie Hutson to take minutes. Kelley asked members to review the minutes. Justin Neel made a motion to accept the minutes as corrected. Linda McAdams seconded. The motion carried.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President’s Report - Kelley thanked the board for their service and dedication to business education in Arkansas.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President-Elect’s Report -- Sheri Smith will send out a Google form for a call for presenters and interest session ideas. A theme has been suggested - Peace, Love, ABEA.</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Treasurer’s Report - Shannon Green reported that the budget increased slightly.  Meals decreased; decorations increased; supplies went down due to not needing a laptop; web hosting went down; and domain went up.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Business &amp; Marketing Report - Sandon Williams reported that his staff has worked extremely hard. They lost a program advisor positions--only three in office. Christine Bennett moved to accountability but remains the DECA advisor. They are currently working on start-up grants. Thirty-two have been submitted and only eight were funded. They are giving less per school to fund more. Currently, they are working on the 2018 Operational Guide; they hope to get it out soon. Frameworks updating most daunting task--they worked on 11 new frameworks in December. Frameworks should all be available soon.  Four new courses will be introduced for next year:  Introduction to Business, Organizational Leadership I &amp; II, and Financial Planning and Wealth Management. The Financial Planning will be a year long course and will meet Act 480 and the Economics credit. Students will get 1 ½ credits for the Financial Planning course. Will  took away from the National Leadership Conference that many California schools have an FBLA class. Rather than just have an FBLA class--they are creating the Organizational Leadership courses. These will serve as electives for all programs.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Sandon also reported that they will be creating a Social Media II course, but they will be bringing in teachers to evaluate Social Media I before beginning to plan Social Media II. Social Media II will roll out in 2019-2020. Work is also being done on the Small Business Operations manual to assure guidelines are being followed. They are now working on summer inservice/workshops.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Cheryl talked about technical assistance visits. She said they are completing more in a day.  Arch Ford and OUR coops will be visited next year. They are focusing on Internship as well. Internship should be a true career focus. They are also looking at other work-based learning options. Pre-apprenticeship is also being considered, but it will have to be a registered apprenticeship. Cheryl also said that schools are using general ACE course codes rather than the prescribed codes. There are issues with schools naming courses and Programs of Studies other than what is approved. They currently have eight concurrent credit codes for each Program of Study, and they expect those codes to be used. The startup application has changed; they are working to get those out very soon.</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u w:val="single"/>
          <w:rtl w:val="0"/>
        </w:rPr>
        <w:t xml:space="preserve">Standing Committee Reports</w:t>
      </w:r>
      <w:r w:rsidDel="00000000" w:rsidR="00000000" w:rsidRPr="00000000">
        <w:rPr>
          <w:rtl w:val="0"/>
        </w:rPr>
        <w:t xml:space="preserve">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Nominating- Tracie will add a line about NBEA/SBEA to the award nomination forms. She asked officers to please make nominations.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Executive Director Report - Angie Hutson reported that she will mail name badges and shirts with the embroidery as soon as possible.</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SBEA Rep/Membership Director Report -  Cheryl reported that ABEA currently has 253 current members while there are 998 business teachers in Arkansas in grades 5th-12th. Cheryl will try to get a report for District Reps to encourage membership. NBEA/SBEA campaigns will be shared at a later date. Currently, 101 Arkansas teachers are NBEA members. District Reps will target those that have let their membership lapse. Tonya Loe will share Cheryl’s communication to the college/university teachers who are not on the listserv.</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Nominating Report - Tracie presented the following list as the 2018-2019 Officer Slate</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Executive Director - Angie Hutson</w:t>
      </w:r>
    </w:p>
    <w:p w:rsidR="00000000" w:rsidDel="00000000" w:rsidP="00000000" w:rsidRDefault="00000000" w:rsidRPr="00000000" w14:paraId="00000021">
      <w:pPr>
        <w:contextualSpacing w:val="0"/>
        <w:rPr/>
      </w:pPr>
      <w:r w:rsidDel="00000000" w:rsidR="00000000" w:rsidRPr="00000000">
        <w:rPr>
          <w:rtl w:val="0"/>
        </w:rPr>
        <w:t xml:space="preserve">Past President - Kelley Todd</w:t>
      </w:r>
    </w:p>
    <w:p w:rsidR="00000000" w:rsidDel="00000000" w:rsidP="00000000" w:rsidRDefault="00000000" w:rsidRPr="00000000" w14:paraId="00000022">
      <w:pPr>
        <w:contextualSpacing w:val="0"/>
        <w:rPr/>
      </w:pPr>
      <w:r w:rsidDel="00000000" w:rsidR="00000000" w:rsidRPr="00000000">
        <w:rPr>
          <w:rtl w:val="0"/>
        </w:rPr>
        <w:t xml:space="preserve">President - Sheri Smith</w:t>
      </w:r>
    </w:p>
    <w:p w:rsidR="00000000" w:rsidDel="00000000" w:rsidP="00000000" w:rsidRDefault="00000000" w:rsidRPr="00000000" w14:paraId="00000023">
      <w:pPr>
        <w:contextualSpacing w:val="0"/>
        <w:rPr/>
      </w:pPr>
      <w:r w:rsidDel="00000000" w:rsidR="00000000" w:rsidRPr="00000000">
        <w:rPr>
          <w:rtl w:val="0"/>
        </w:rPr>
        <w:t xml:space="preserve">President - Elect - Jennifer Curry</w:t>
      </w:r>
    </w:p>
    <w:p w:rsidR="00000000" w:rsidDel="00000000" w:rsidP="00000000" w:rsidRDefault="00000000" w:rsidRPr="00000000" w14:paraId="00000024">
      <w:pPr>
        <w:contextualSpacing w:val="0"/>
        <w:rPr/>
      </w:pPr>
      <w:r w:rsidDel="00000000" w:rsidR="00000000" w:rsidRPr="00000000">
        <w:rPr>
          <w:rtl w:val="0"/>
        </w:rPr>
        <w:t xml:space="preserve">Vice President - Angie Kichline* </w:t>
      </w:r>
    </w:p>
    <w:p w:rsidR="00000000" w:rsidDel="00000000" w:rsidP="00000000" w:rsidRDefault="00000000" w:rsidRPr="00000000" w14:paraId="00000025">
      <w:pPr>
        <w:contextualSpacing w:val="0"/>
        <w:rPr/>
      </w:pPr>
      <w:r w:rsidDel="00000000" w:rsidR="00000000" w:rsidRPr="00000000">
        <w:rPr>
          <w:rtl w:val="0"/>
        </w:rPr>
        <w:t xml:space="preserve">Secretary - Carole Anderson*</w:t>
      </w:r>
    </w:p>
    <w:p w:rsidR="00000000" w:rsidDel="00000000" w:rsidP="00000000" w:rsidRDefault="00000000" w:rsidRPr="00000000" w14:paraId="00000026">
      <w:pPr>
        <w:contextualSpacing w:val="0"/>
        <w:rPr/>
      </w:pPr>
      <w:r w:rsidDel="00000000" w:rsidR="00000000" w:rsidRPr="00000000">
        <w:rPr>
          <w:rtl w:val="0"/>
        </w:rPr>
        <w:t xml:space="preserve">Treasurer - Shannon Green</w:t>
      </w:r>
    </w:p>
    <w:p w:rsidR="00000000" w:rsidDel="00000000" w:rsidP="00000000" w:rsidRDefault="00000000" w:rsidRPr="00000000" w14:paraId="00000027">
      <w:pPr>
        <w:contextualSpacing w:val="0"/>
        <w:rPr/>
      </w:pPr>
      <w:r w:rsidDel="00000000" w:rsidR="00000000" w:rsidRPr="00000000">
        <w:rPr>
          <w:rtl w:val="0"/>
        </w:rPr>
        <w:t xml:space="preserve">District I - Linda McAdams*</w:t>
      </w:r>
    </w:p>
    <w:p w:rsidR="00000000" w:rsidDel="00000000" w:rsidP="00000000" w:rsidRDefault="00000000" w:rsidRPr="00000000" w14:paraId="00000028">
      <w:pPr>
        <w:contextualSpacing w:val="0"/>
        <w:rPr/>
      </w:pPr>
      <w:r w:rsidDel="00000000" w:rsidR="00000000" w:rsidRPr="00000000">
        <w:rPr>
          <w:rtl w:val="0"/>
        </w:rPr>
        <w:t xml:space="preserve">District II - Darenda Kersey</w:t>
      </w:r>
    </w:p>
    <w:p w:rsidR="00000000" w:rsidDel="00000000" w:rsidP="00000000" w:rsidRDefault="00000000" w:rsidRPr="00000000" w14:paraId="00000029">
      <w:pPr>
        <w:contextualSpacing w:val="0"/>
        <w:rPr/>
      </w:pPr>
      <w:r w:rsidDel="00000000" w:rsidR="00000000" w:rsidRPr="00000000">
        <w:rPr>
          <w:rtl w:val="0"/>
        </w:rPr>
        <w:t xml:space="preserve">District III - </w:t>
      </w:r>
    </w:p>
    <w:p w:rsidR="00000000" w:rsidDel="00000000" w:rsidP="00000000" w:rsidRDefault="00000000" w:rsidRPr="00000000" w14:paraId="0000002A">
      <w:pPr>
        <w:contextualSpacing w:val="0"/>
        <w:rPr/>
      </w:pPr>
      <w:r w:rsidDel="00000000" w:rsidR="00000000" w:rsidRPr="00000000">
        <w:rPr>
          <w:rtl w:val="0"/>
        </w:rPr>
        <w:t xml:space="preserve">District IV - Justin Neel</w:t>
      </w:r>
    </w:p>
    <w:p w:rsidR="00000000" w:rsidDel="00000000" w:rsidP="00000000" w:rsidRDefault="00000000" w:rsidRPr="00000000" w14:paraId="0000002B">
      <w:pPr>
        <w:contextualSpacing w:val="0"/>
        <w:rPr/>
      </w:pPr>
      <w:r w:rsidDel="00000000" w:rsidR="00000000" w:rsidRPr="00000000">
        <w:rPr>
          <w:rtl w:val="0"/>
        </w:rPr>
        <w:t xml:space="preserve">District V - Lauren Taylor*</w:t>
      </w:r>
    </w:p>
    <w:p w:rsidR="00000000" w:rsidDel="00000000" w:rsidP="00000000" w:rsidRDefault="00000000" w:rsidRPr="00000000" w14:paraId="0000002C">
      <w:pPr>
        <w:contextualSpacing w:val="0"/>
        <w:rPr/>
      </w:pPr>
      <w:r w:rsidDel="00000000" w:rsidR="00000000" w:rsidRPr="00000000">
        <w:rPr>
          <w:rtl w:val="0"/>
        </w:rPr>
        <w:t xml:space="preserve">District VI - Sara Whitson</w:t>
      </w:r>
    </w:p>
    <w:p w:rsidR="00000000" w:rsidDel="00000000" w:rsidP="00000000" w:rsidRDefault="00000000" w:rsidRPr="00000000" w14:paraId="0000002D">
      <w:pPr>
        <w:contextualSpacing w:val="0"/>
        <w:rPr/>
      </w:pPr>
      <w:r w:rsidDel="00000000" w:rsidR="00000000" w:rsidRPr="00000000">
        <w:rPr>
          <w:rtl w:val="0"/>
        </w:rPr>
        <w:t xml:space="preserve">District VII - Taylor Karnes at Westfork or Maud King at Bentonville West or Phillip Vanderburg at Decatur*</w:t>
      </w:r>
    </w:p>
    <w:p w:rsidR="00000000" w:rsidDel="00000000" w:rsidP="00000000" w:rsidRDefault="00000000" w:rsidRPr="00000000" w14:paraId="0000002E">
      <w:pPr>
        <w:contextualSpacing w:val="0"/>
        <w:rPr/>
      </w:pPr>
      <w:r w:rsidDel="00000000" w:rsidR="00000000" w:rsidRPr="00000000">
        <w:rPr>
          <w:rtl w:val="0"/>
        </w:rPr>
        <w:t xml:space="preserve">Webmaster - Megan Johnson</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t xml:space="preserve">*Denotes those up that need election.</w:t>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u w:val="single"/>
        </w:rPr>
      </w:pPr>
      <w:r w:rsidDel="00000000" w:rsidR="00000000" w:rsidRPr="00000000">
        <w:rPr>
          <w:u w:val="single"/>
          <w:rtl w:val="0"/>
        </w:rPr>
        <w:t xml:space="preserve">Presidential Committees </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Publications- Megan will update the website with new conference information and new picture.</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Student Organization Report - Sandon Williams reported that Will is in Reston at State Advisor Training. Sandon has reported that Will has been working hard with Jim to get the state packet sent out. Due dates for the pre-judged events have been moved up. This year they will be requiring every member to be paid before competing; in the past they had winners who never paid for conference. They are looking at changing the March of Dimes dinner for state officers; they want to do a March of Dimes BBQ cookout for everyone that comes in on Sunday. They just don’t know how many to expect. Mr. Brock or Shelli will send out an interest form to try to determine numbers.  They will be working on a tighter budget this year. FBLA is going back to a dance proceeds will be donated to Arkansas Children’s Hospital will sponsor. They are adding another round of workshops to start at 9:00 a.m. They are also offering a Middle Level track to the State Leadership Conference. For the first time, there are six events that ML students can advance to Nationals two of these must be judged by the same judges Elevator Speech and Community Service Project which is why they created the ML track. The ML track will be on a separate floor in the Marriott. Competitions will start at 9:00 or 9:30--finished by 3:00 or 3:30. Currently, Arkansas FBLA has 7,794 members which is down from last year and the ML division has 3,844 members down 400 from last year. PBL has 444 paid members. Sherri indicated that their school added work study which has hurt their numbers. Two Arkansas middle schools are on the big ten list. ASU has the largest PBL chapter in the nation. </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t xml:space="preserve">Scholarships - Jennifer Curry hopes to get more applications than last year. She will share the scholarship forms with Arkansas colleges who have a business education program.</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u w:val="single"/>
        </w:rPr>
      </w:pPr>
      <w:r w:rsidDel="00000000" w:rsidR="00000000" w:rsidRPr="00000000">
        <w:rPr>
          <w:u w:val="single"/>
          <w:rtl w:val="0"/>
        </w:rPr>
        <w:t xml:space="preserve">New Business</w:t>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t xml:space="preserve">Jennifer moved to accept the Program of Work as submitted and Justin Neel seconded. The motion carried.</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t xml:space="preserve">Conference registration will remain the same $120 for members and $175 non-members/on-site with retired teacher and student fees being $30. Angie Kichline moved to maintain conference registration rates; Sheri seconded. Discussion took place about why we cannot count those that pay the higher non-member fee as members. As most non-members pay with Perkins or school fees, ABEA cannot count them as members; 28 people fell into this category last year.</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The next order of new business was the conference theme -- Peace, Love, ABEA was suggested as the theme with terms such as Getting Groovy, Keeping it Real, Rad, and Righteous also being implemented in the program.</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Sheri moved to have Peace, Love, ABEA as the conference theme. Jennifer seconded and the motion passed. </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Kelley Todd appointed the Decorating Committee with the odd district representatives serving in this capacity. Door prize, raffle, and auction committee will be the even number representatives.</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Justin Neel moved to waive the W!se vendor fee. Jennifer Curry seconded. Motion passed. Holly Herron will organize the vendors.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Tracie Opolka suggested allowing Certiport testing as well. Darenda and Tonya thought that this might be a draw for college teachers. Justin moved to waive the vendor fee for Certiport. Megan seconded and the motion carried.</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t xml:space="preserve">Sandon asked if ABEA is paying for the FBLA hospitality room. ABEA has $500 in the budget for FBLA. Tracie moved to update the budget to change “ABEA President to ACTE - $50”  to read “ABEA President/President Elect Planning Meeting - $150 “. Jennifer seconded and the motion passed.</w:t>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u w:val="single"/>
          <w:rtl w:val="0"/>
        </w:rPr>
        <w:t xml:space="preserve">Announcements </w:t>
      </w: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Kelley announced that she will post duties on the listserv with go to or point people for different areas such as scholarships, awards, etc. </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t xml:space="preserve">Justin spoke of his appreciation for the board. </w:t>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t xml:space="preserve">Tonya Loe announced that she will share all communication with her college and university counterparts.</w:t>
        <w:br w:type="textWrapping"/>
      </w:r>
    </w:p>
    <w:p w:rsidR="00000000" w:rsidDel="00000000" w:rsidP="00000000" w:rsidRDefault="00000000" w:rsidRPr="00000000" w14:paraId="00000053">
      <w:pPr>
        <w:contextualSpacing w:val="0"/>
        <w:rPr/>
      </w:pPr>
      <w:r w:rsidDel="00000000" w:rsidR="00000000" w:rsidRPr="00000000">
        <w:rPr>
          <w:rtl w:val="0"/>
        </w:rPr>
        <w:t xml:space="preserve">Cheryl moved to adjourn; Jennifer seconded. The motion passed and the meeting adjourned at 11:10 a.m.</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Respectfully submitted,</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Angie Hutson</w:t>
      </w:r>
    </w:p>
    <w:p w:rsidR="00000000" w:rsidDel="00000000" w:rsidP="00000000" w:rsidRDefault="00000000" w:rsidRPr="00000000" w14:paraId="00000058">
      <w:pPr>
        <w:contextualSpacing w:val="0"/>
        <w:rPr/>
      </w:pPr>
      <w:r w:rsidDel="00000000" w:rsidR="00000000" w:rsidRPr="00000000">
        <w:rPr>
          <w:rtl w:val="0"/>
        </w:rPr>
        <w:t xml:space="preserve">Executive Director</w:t>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